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cs="黑体"/>
          <w:sz w:val="32"/>
          <w:szCs w:val="32"/>
        </w:rPr>
      </w:pPr>
      <w:bookmarkStart w:id="0" w:name="OLE_LINK1"/>
      <w:bookmarkStart w:id="1" w:name="OLE_LINK3"/>
      <w:bookmarkStart w:id="2" w:name="OLE_LINK2"/>
      <w:r>
        <w:rPr>
          <w:rFonts w:hint="eastAsia" w:ascii="黑体" w:hAnsi="黑体" w:eastAsia="黑体" w:cs="黑体"/>
          <w:sz w:val="32"/>
          <w:szCs w:val="32"/>
        </w:rPr>
        <w:t>附件</w:t>
      </w:r>
      <w:r>
        <w:rPr>
          <w:rFonts w:ascii="黑体" w:hAnsi="黑体" w:eastAsia="黑体" w:cs="黑体"/>
          <w:sz w:val="32"/>
          <w:szCs w:val="32"/>
        </w:rPr>
        <w:t>3</w:t>
      </w:r>
    </w:p>
    <w:p>
      <w:pPr>
        <w:adjustRightInd w:val="0"/>
        <w:snapToGrid w:val="0"/>
        <w:spacing w:line="408" w:lineRule="auto"/>
        <w:rPr>
          <w:rFonts w:ascii="黑体" w:hAnsi="黑体" w:eastAsia="黑体"/>
          <w:sz w:val="32"/>
          <w:szCs w:val="32"/>
        </w:rPr>
      </w:pPr>
    </w:p>
    <w:p>
      <w:pPr>
        <w:adjustRightInd w:val="0"/>
        <w:snapToGrid w:val="0"/>
        <w:jc w:val="center"/>
        <w:rPr>
          <w:rFonts w:ascii="方正小标宋_GBK" w:hAnsi="黑体" w:eastAsia="方正小标宋_GBK" w:cs="方正小标宋_GBK"/>
          <w:spacing w:val="20"/>
          <w:sz w:val="38"/>
          <w:szCs w:val="38"/>
        </w:rPr>
      </w:pPr>
      <w:r>
        <w:rPr>
          <w:rFonts w:hint="eastAsia" w:ascii="方正小标宋_GBK" w:hAnsi="黑体" w:eastAsia="方正小标宋_GBK" w:cs="方正小标宋_GBK"/>
          <w:spacing w:val="20"/>
          <w:sz w:val="38"/>
          <w:szCs w:val="38"/>
        </w:rPr>
        <w:t>“美丽中国，我是行动者”</w:t>
      </w:r>
    </w:p>
    <w:p>
      <w:pPr>
        <w:adjustRightInd w:val="0"/>
        <w:snapToGrid w:val="0"/>
        <w:jc w:val="center"/>
        <w:rPr>
          <w:rFonts w:ascii="方正小标宋_GBK" w:hAnsi="黑体" w:eastAsia="方正小标宋_GBK" w:cs="方正小标宋_GBK"/>
          <w:sz w:val="38"/>
          <w:szCs w:val="38"/>
        </w:rPr>
      </w:pPr>
      <w:r>
        <w:rPr>
          <w:rFonts w:ascii="方正小标宋_GBK" w:hAnsi="黑体" w:eastAsia="方正小标宋_GBK" w:cs="方正小标宋_GBK"/>
          <w:sz w:val="38"/>
          <w:szCs w:val="38"/>
        </w:rPr>
        <w:t>2020</w:t>
      </w:r>
      <w:r>
        <w:rPr>
          <w:rFonts w:hint="eastAsia" w:ascii="方正小标宋_GBK" w:hAnsi="黑体" w:eastAsia="方正小标宋_GBK" w:cs="方正小标宋_GBK"/>
          <w:sz w:val="38"/>
          <w:szCs w:val="38"/>
        </w:rPr>
        <w:t>年生态环保主题摄影大赛</w:t>
      </w:r>
      <w:bookmarkEnd w:id="0"/>
      <w:bookmarkEnd w:id="1"/>
      <w:bookmarkEnd w:id="2"/>
      <w:r>
        <w:rPr>
          <w:rFonts w:hint="eastAsia" w:ascii="方正小标宋_GBK" w:hAnsi="黑体" w:eastAsia="方正小标宋_GBK" w:cs="方正小标宋_GBK"/>
          <w:sz w:val="38"/>
          <w:szCs w:val="38"/>
        </w:rPr>
        <w:t>方案</w:t>
      </w:r>
    </w:p>
    <w:p>
      <w:pPr>
        <w:adjustRightInd w:val="0"/>
        <w:snapToGrid w:val="0"/>
        <w:spacing w:line="408" w:lineRule="auto"/>
        <w:rPr>
          <w:rFonts w:ascii="黑体" w:hAnsi="黑体" w:eastAsia="黑体"/>
          <w:sz w:val="32"/>
          <w:szCs w:val="32"/>
        </w:rPr>
      </w:pP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一、组织单位</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主办单位：生态环境部  中央文明办</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承办单位：生态环境部宣传教育中心</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协办单位：中国新闻社图片网络中心</w:t>
      </w: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二、征稿内容</w:t>
      </w:r>
    </w:p>
    <w:p>
      <w:pPr>
        <w:adjustRightInd w:val="0"/>
        <w:snapToGrid w:val="0"/>
        <w:spacing w:line="360"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（一）美丽中国大好风光</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展现祖国绿水青山、蓝天碧海等自然景色的摄影作品，直观反映我国近年来的生态环境保护工作成效和美丽中国建设成就。</w:t>
      </w:r>
    </w:p>
    <w:p>
      <w:pPr>
        <w:adjustRightInd w:val="0"/>
        <w:snapToGrid w:val="0"/>
        <w:spacing w:line="360"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（二）生态文明建设行动</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反映在小康社会和美丽中国建设过程中社会各界所采取的积极环保行动及背后的故事；在污染防治攻坚战、疫情防控阻击战中艰苦奋战的生态环保人工作场景及背后的故事。</w:t>
      </w:r>
    </w:p>
    <w:p>
      <w:pPr>
        <w:adjustRightInd w:val="0"/>
        <w:snapToGrid w:val="0"/>
        <w:spacing w:line="360"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（三）人与自然和谐共生</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从不同视角表达人民群众尊重自然、顺应自然、保护自然，不断创造并享受美好自然生态环境等方面的摄影作品，展现生态环境质量持续改善后人民群众的幸福感、获得感。</w:t>
      </w: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三、征稿要求</w:t>
      </w:r>
    </w:p>
    <w:p>
      <w:pPr>
        <w:adjustRightInd w:val="0"/>
        <w:snapToGrid w:val="0"/>
        <w:spacing w:line="360" w:lineRule="auto"/>
        <w:ind w:firstLine="602" w:firstLineChars="200"/>
        <w:rPr>
          <w:rFonts w:ascii="楷体_GB2312" w:hAnsi="仿宋" w:eastAsia="楷体_GB2312"/>
          <w:b/>
          <w:sz w:val="30"/>
          <w:szCs w:val="30"/>
        </w:rPr>
      </w:pPr>
      <w:r>
        <w:rPr>
          <w:rFonts w:hint="eastAsia" w:ascii="楷体_GB2312" w:hAnsi="仿宋" w:eastAsia="楷体_GB2312"/>
          <w:b/>
          <w:sz w:val="30"/>
          <w:szCs w:val="30"/>
        </w:rPr>
        <w:t>（一）作品要求</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1.投稿作品电子文件须为JPG格式，作品长边像素不低于3000，图片大小不小于2M。</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2.彩色、黑白不限，单幅、组照均可，组照的图片数量应在4至12幅之间。照片须保留其原始信息，对于不能提供原始照片信息的参赛照片，视为无效作品。</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3.投稿作品须投稿者本人拍摄，作者对作品拥有独立、完整的著作权。如有抄袭、雷同等情况，视为无效投稿，相关责任由作者本人承担。</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4.不得对参赛作品原始影像删改、添加、技术合成等。可适当调整参赛作品亮度、对比度、色彩饱和度及构图剪裁等必要的后期处理，包括转换为JPG格式。</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5.不接受翻拍作品投稿。</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6.投稿作品将视为作者默认同意组织单位用于相关生态环境公益宣传。</w:t>
      </w:r>
    </w:p>
    <w:p>
      <w:pPr>
        <w:adjustRightInd w:val="0"/>
        <w:snapToGrid w:val="0"/>
        <w:spacing w:line="365" w:lineRule="auto"/>
        <w:ind w:firstLine="602" w:firstLineChars="200"/>
        <w:rPr>
          <w:rFonts w:ascii="楷体_GB2312" w:hAnsi="仿宋" w:eastAsia="楷体_GB2312"/>
          <w:b/>
          <w:sz w:val="30"/>
          <w:szCs w:val="30"/>
        </w:rPr>
      </w:pPr>
      <w:r>
        <w:rPr>
          <w:rFonts w:hint="eastAsia" w:ascii="楷体_GB2312" w:hAnsi="仿宋" w:eastAsia="楷体_GB2312"/>
          <w:b/>
          <w:sz w:val="30"/>
          <w:szCs w:val="30"/>
        </w:rPr>
        <w:t>（二）权责说明</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1．投稿作品不得侵犯他人的著作权、肖像权、名誉权、隐私权。若有第三方对图片中的人、建筑或其他事物提出权利方面的声明或不满，投稿者应对图片引发或可能引发的法律事务承担全部责任。</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2.对于足以妨害公序良俗的作品及行为，一经发现将取消入选资格。“妨害公序良俗的作品及行为”包括但不限于可能严重误导公众认知、具有欺诈性质等一切违反法律、道德、公共秩序或善良风俗的情形。</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3.本次活动不收取任何费用，不设退稿。所有征集作品，主办单位有权在本机构组织开展的展览、画册、报刊、视频等主题宣传推广活动中使用并不再支付报酬，同时有义务在使用过程中尊重作者和版权所有者的署名权。</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4.参赛者一旦上传作品，即视为同意并遵守以上规则。凡不符合征稿要求的作品，一律取消参赛资格。</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5.本次活动最终解释权归主办方所有。</w:t>
      </w:r>
    </w:p>
    <w:p>
      <w:pPr>
        <w:adjustRightInd w:val="0"/>
        <w:snapToGrid w:val="0"/>
        <w:spacing w:line="365" w:lineRule="auto"/>
        <w:ind w:firstLine="602" w:firstLineChars="200"/>
        <w:rPr>
          <w:rFonts w:ascii="楷体_GB2312" w:hAnsi="仿宋" w:eastAsia="楷体_GB2312"/>
          <w:b/>
          <w:sz w:val="30"/>
          <w:szCs w:val="30"/>
        </w:rPr>
      </w:pPr>
      <w:r>
        <w:rPr>
          <w:rFonts w:hint="eastAsia" w:ascii="楷体_GB2312" w:hAnsi="仿宋" w:eastAsia="楷体_GB2312"/>
          <w:b/>
          <w:sz w:val="30"/>
          <w:szCs w:val="30"/>
        </w:rPr>
        <w:t>（三）注意事项</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1.参赛者注册与填写信息必须真实有效，并保持通讯畅通。主办方将通过电话和电子邮箱两种方式与入围作品参评者联系，要求参评者在指定日期内提供相关资料，逾期者视为自愿放弃。</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2.因奖品获得者未能提供准确的信息资料而导致未能收到相应稿酬、获奖证书的，责任由获奖者本人负责。</w:t>
      </w:r>
    </w:p>
    <w:p>
      <w:pPr>
        <w:adjustRightInd w:val="0"/>
        <w:snapToGrid w:val="0"/>
        <w:spacing w:line="365" w:lineRule="auto"/>
        <w:ind w:firstLine="600" w:firstLineChars="200"/>
        <w:rPr>
          <w:rFonts w:ascii="黑体" w:hAnsi="黑体" w:eastAsia="黑体"/>
          <w:sz w:val="30"/>
          <w:szCs w:val="30"/>
        </w:rPr>
      </w:pPr>
      <w:r>
        <w:rPr>
          <w:rFonts w:hint="eastAsia" w:ascii="黑体" w:hAnsi="黑体" w:eastAsia="黑体"/>
          <w:sz w:val="30"/>
          <w:szCs w:val="30"/>
        </w:rPr>
        <w:t>四、参赛方式</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（一）组织推荐</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各省（区、市）和新疆生产建设兵团生态环境厅（局）、文明办可作为推荐单位，将当地参赛作品及推荐表汇总，加盖公章后，发送至联系人邮箱。各省级生态环境部门可联合中新社当地分社，组织开展本省的摄影大赛，面向社会征集作品并进行比选，在省级比赛获奖的作品将入围国家级终评比赛环节。</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（二）个人投稿</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参赛者可于2020年3月15日至4月30日，通过手机征稿平台投稿，征稿平台为：手机H5投稿平台m.cnsphoto.com；也可关注“生态环境部”微信公众号或“中新社图片”微信公众号并点击“美丽中国”活动投稿入口进行投稿。手机征稿平台将以省为单位，下设30余个分赛区，投稿者按照拍摄地点投到相应分赛区。</w:t>
      </w:r>
    </w:p>
    <w:p>
      <w:pPr>
        <w:adjustRightInd w:val="0"/>
        <w:snapToGrid w:val="0"/>
        <w:spacing w:line="365" w:lineRule="auto"/>
        <w:ind w:firstLine="600" w:firstLineChars="200"/>
        <w:rPr>
          <w:rFonts w:ascii="黑体" w:hAnsi="黑体" w:eastAsia="黑体"/>
          <w:sz w:val="30"/>
          <w:szCs w:val="30"/>
        </w:rPr>
      </w:pPr>
      <w:r>
        <w:rPr>
          <w:rFonts w:hint="eastAsia" w:ascii="黑体" w:hAnsi="黑体" w:eastAsia="黑体"/>
          <w:sz w:val="30"/>
          <w:szCs w:val="30"/>
        </w:rPr>
        <w:t>五、计划安排</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（一）征稿时间</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2020年3月15日至4月30日。</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（二）评选时间</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2020年5月上旬。</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（三）作品展示</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主办单位将发布获奖作品名单，并通过官方网站或政务新媒体展示获奖作品。部分获奖作品将在2020年六五环境日国家主场活动展出。</w:t>
      </w:r>
    </w:p>
    <w:p>
      <w:pPr>
        <w:adjustRightInd w:val="0"/>
        <w:snapToGrid w:val="0"/>
        <w:spacing w:line="365" w:lineRule="auto"/>
        <w:ind w:firstLine="600" w:firstLineChars="200"/>
        <w:rPr>
          <w:rFonts w:ascii="黑体" w:hAnsi="黑体" w:eastAsia="黑体"/>
          <w:sz w:val="30"/>
          <w:szCs w:val="30"/>
        </w:rPr>
      </w:pPr>
      <w:r>
        <w:rPr>
          <w:rFonts w:hint="eastAsia" w:ascii="黑体" w:hAnsi="黑体" w:eastAsia="黑体"/>
          <w:sz w:val="30"/>
          <w:szCs w:val="30"/>
        </w:rPr>
        <w:t>六、奖项设置</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（一）美丽中国大好风光</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一等奖1名，奖金或奖品及获奖证书；</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二等奖4名，奖金或奖品及获奖证书；</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三等奖30名，获奖证书。</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（二）生态文明建设行动</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一等奖1名，奖金或奖品及获奖证书；</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二等奖6名，奖金或奖品及获奖证书；</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三等奖50名，获奖证书。</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（三）人与自然和谐共生</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一等奖1名，奖金或奖品及获奖证书；</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二等奖4名，奖金或奖品及获奖证书；</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三等奖30名，获奖证书。</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另设优秀组织单位奖若干名。</w:t>
      </w: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七、活动宣传</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活动期间，在生态环境部官网和政务新媒体、中新社各媒体平台广泛宣传推广大赛征稿消息及优秀作品。中新社联合合作媒体人民日报客户端、新华社客户端、腾讯企鹅号、今日头条、中国摄影报网站/公众号、人民摄影报网站/公众号等发布大赛征稿消息。</w:t>
      </w: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八、联系人及联系方式</w:t>
      </w:r>
    </w:p>
    <w:p>
      <w:pPr>
        <w:adjustRightInd w:val="0"/>
        <w:snapToGrid w:val="0"/>
        <w:spacing w:line="360"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 xml:space="preserve">（一）生态环境部宣传教育中心 </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联系人：郑妍、杨俊</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电  话：010-84665677，13810043489</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邮  箱：syds@ceec.cn</w:t>
      </w:r>
    </w:p>
    <w:p>
      <w:pPr>
        <w:adjustRightInd w:val="0"/>
        <w:snapToGrid w:val="0"/>
        <w:spacing w:line="360"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（二）中国新闻社</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 xml:space="preserve">联系人：朱兵 </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电  话：010-88311344, 13641251914</w:t>
      </w:r>
    </w:p>
    <w:p>
      <w:pPr>
        <w:adjustRightInd w:val="0"/>
        <w:snapToGrid w:val="0"/>
        <w:spacing w:line="360" w:lineRule="auto"/>
        <w:ind w:firstLine="640" w:firstLineChars="200"/>
        <w:rPr>
          <w:rFonts w:ascii="仿宋" w:hAnsi="仿宋" w:eastAsia="仿宋" w:cs="仿宋"/>
          <w:sz w:val="32"/>
          <w:szCs w:val="32"/>
        </w:rPr>
        <w:sectPr>
          <w:footerReference r:id="rId3" w:type="default"/>
          <w:footerReference r:id="rId4" w:type="even"/>
          <w:pgSz w:w="11906" w:h="16838"/>
          <w:pgMar w:top="1701" w:right="1531" w:bottom="1701" w:left="1531" w:header="851" w:footer="1077" w:gutter="0"/>
          <w:pgNumType w:start="3"/>
          <w:cols w:space="720" w:num="1"/>
          <w:docGrid w:type="lines" w:linePitch="312" w:charSpace="0"/>
        </w:sectPr>
      </w:pPr>
    </w:p>
    <w:p>
      <w:pPr>
        <w:adjustRightInd w:val="0"/>
        <w:snapToGrid w:val="0"/>
        <w:rPr>
          <w:rFonts w:hint="eastAsia" w:ascii="黑体" w:hAnsi="黑体" w:eastAsia="黑体" w:cs="仿宋"/>
          <w:sz w:val="32"/>
          <w:szCs w:val="32"/>
        </w:rPr>
      </w:pPr>
      <w:r>
        <w:rPr>
          <w:rFonts w:hint="eastAsia" w:ascii="黑体" w:hAnsi="黑体" w:eastAsia="黑体" w:cs="仿宋"/>
          <w:sz w:val="32"/>
          <w:szCs w:val="32"/>
        </w:rPr>
        <w:t>附表</w:t>
      </w:r>
    </w:p>
    <w:p>
      <w:pPr>
        <w:adjustRightInd w:val="0"/>
        <w:snapToGrid w:val="0"/>
        <w:spacing w:line="408" w:lineRule="auto"/>
        <w:rPr>
          <w:rFonts w:ascii="黑体" w:hAnsi="黑体" w:eastAsia="黑体" w:cs="仿宋"/>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hint="eastAsia" w:ascii="方正小标宋_GBK" w:hAnsi="华文中宋" w:eastAsia="方正小标宋_GBK" w:cs="方正小标宋简体"/>
          <w:kern w:val="0"/>
          <w:sz w:val="38"/>
          <w:szCs w:val="38"/>
        </w:rPr>
      </w:pPr>
      <w:r>
        <w:rPr>
          <w:rFonts w:hint="eastAsia" w:ascii="方正小标宋_GBK" w:hAnsi="华文中宋" w:eastAsia="方正小标宋_GBK" w:cs="方正小标宋简体"/>
          <w:kern w:val="0"/>
          <w:sz w:val="38"/>
          <w:szCs w:val="38"/>
        </w:rPr>
        <w:t>“美丽中国，我是行动者”</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hint="eastAsia" w:ascii="方正小标宋_GBK" w:hAnsi="华文中宋" w:eastAsia="方正小标宋_GBK" w:cs="方正小标宋简体"/>
          <w:kern w:val="0"/>
          <w:sz w:val="38"/>
          <w:szCs w:val="38"/>
        </w:rPr>
      </w:pPr>
      <w:r>
        <w:rPr>
          <w:rFonts w:hint="eastAsia" w:ascii="方正小标宋_GBK" w:hAnsi="华文中宋" w:eastAsia="方正小标宋_GBK" w:cs="方正小标宋简体"/>
          <w:kern w:val="0"/>
          <w:sz w:val="38"/>
          <w:szCs w:val="38"/>
        </w:rPr>
        <w:t>2020年生态环保主题摄影大赛推荐表</w:t>
      </w:r>
    </w:p>
    <w:p>
      <w:pPr>
        <w:adjustRightInd w:val="0"/>
        <w:snapToGrid w:val="0"/>
        <w:spacing w:line="408" w:lineRule="auto"/>
        <w:rPr>
          <w:rFonts w:ascii="黑体" w:hAnsi="黑体" w:eastAsia="黑体" w:cs="仿宋"/>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59" w:afterLines="50"/>
        <w:ind w:right="335"/>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推荐单位盖章：</w:t>
      </w:r>
    </w:p>
    <w:tbl>
      <w:tblPr>
        <w:tblStyle w:val="3"/>
        <w:tblW w:w="13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6"/>
        <w:gridCol w:w="4531"/>
        <w:gridCol w:w="2831"/>
        <w:gridCol w:w="35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8" w:type="dxa"/>
            <w:tcBorders>
              <w:top w:val="single" w:color="auto" w:sz="8"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仿宋_GB2312" w:hAnsi="黑体" w:eastAsia="仿宋_GB2312"/>
                <w:b/>
                <w:kern w:val="0"/>
                <w:sz w:val="24"/>
                <w:szCs w:val="24"/>
              </w:rPr>
            </w:pPr>
            <w:r>
              <w:rPr>
                <w:rFonts w:hint="eastAsia" w:ascii="仿宋_GB2312" w:hAnsi="黑体" w:eastAsia="仿宋_GB2312"/>
                <w:b/>
                <w:sz w:val="24"/>
                <w:szCs w:val="24"/>
              </w:rPr>
              <w:t>序号</w:t>
            </w:r>
          </w:p>
        </w:tc>
        <w:tc>
          <w:tcPr>
            <w:tcW w:w="2046"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黑体" w:eastAsia="仿宋_GB2312"/>
                <w:b/>
                <w:kern w:val="0"/>
                <w:sz w:val="24"/>
                <w:szCs w:val="24"/>
              </w:rPr>
            </w:pPr>
            <w:r>
              <w:rPr>
                <w:rFonts w:hint="eastAsia" w:ascii="仿宋_GB2312" w:hAnsi="黑体" w:eastAsia="仿宋_GB2312"/>
                <w:b/>
                <w:sz w:val="24"/>
                <w:szCs w:val="24"/>
              </w:rPr>
              <w:t>作者姓名</w:t>
            </w:r>
          </w:p>
        </w:tc>
        <w:tc>
          <w:tcPr>
            <w:tcW w:w="4531"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黑体" w:eastAsia="仿宋_GB2312"/>
                <w:b/>
                <w:kern w:val="0"/>
                <w:sz w:val="24"/>
                <w:szCs w:val="24"/>
              </w:rPr>
            </w:pPr>
            <w:r>
              <w:rPr>
                <w:rFonts w:hint="eastAsia" w:ascii="仿宋_GB2312" w:hAnsi="黑体" w:eastAsia="仿宋_GB2312"/>
                <w:b/>
                <w:sz w:val="24"/>
                <w:szCs w:val="24"/>
              </w:rPr>
              <w:t>作  品  名  称</w:t>
            </w:r>
          </w:p>
        </w:tc>
        <w:tc>
          <w:tcPr>
            <w:tcW w:w="2831"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黑体" w:eastAsia="仿宋_GB2312"/>
                <w:b/>
                <w:kern w:val="0"/>
                <w:sz w:val="24"/>
                <w:szCs w:val="24"/>
              </w:rPr>
            </w:pPr>
            <w:r>
              <w:rPr>
                <w:rFonts w:hint="eastAsia" w:ascii="仿宋_GB2312" w:hAnsi="黑体" w:eastAsia="仿宋_GB2312"/>
                <w:b/>
                <w:sz w:val="24"/>
                <w:szCs w:val="24"/>
              </w:rPr>
              <w:t>联系电话（手机）</w:t>
            </w:r>
          </w:p>
        </w:tc>
        <w:tc>
          <w:tcPr>
            <w:tcW w:w="3599" w:type="dxa"/>
            <w:tcBorders>
              <w:top w:val="single" w:color="auto" w:sz="8" w:space="0"/>
              <w:left w:val="single" w:color="auto" w:sz="4" w:space="0"/>
              <w:bottom w:val="single" w:color="auto" w:sz="4" w:space="0"/>
              <w:right w:val="single" w:color="auto" w:sz="8" w:space="0"/>
            </w:tcBorders>
            <w:noWrap w:val="0"/>
            <w:vAlign w:val="center"/>
          </w:tcPr>
          <w:p>
            <w:pPr>
              <w:adjustRightInd w:val="0"/>
              <w:snapToGrid w:val="0"/>
              <w:jc w:val="center"/>
              <w:rPr>
                <w:rFonts w:hint="eastAsia" w:ascii="仿宋_GB2312" w:hAnsi="黑体" w:eastAsia="仿宋_GB2312"/>
                <w:b/>
                <w:kern w:val="0"/>
                <w:sz w:val="24"/>
                <w:szCs w:val="24"/>
              </w:rPr>
            </w:pPr>
            <w:r>
              <w:rPr>
                <w:rFonts w:hint="eastAsia" w:ascii="仿宋_GB2312" w:hAnsi="黑体" w:eastAsia="仿宋_GB2312"/>
                <w:b/>
                <w:sz w:val="24"/>
                <w:szCs w:val="24"/>
              </w:rPr>
              <w:t>通  讯  地  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kern w:val="0"/>
                <w:sz w:val="24"/>
                <w:szCs w:val="24"/>
              </w:rPr>
            </w:pPr>
            <w:r>
              <w:rPr>
                <w:rFonts w:hint="eastAsia" w:ascii="仿宋_GB2312" w:hAnsi="宋体" w:eastAsia="仿宋_GB2312"/>
                <w:sz w:val="24"/>
                <w:szCs w:val="24"/>
              </w:rPr>
              <w:t>1</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jc w:val="center"/>
              <w:rPr>
                <w:rFonts w:hint="eastAsia" w:ascii="仿宋_GB2312" w:hAnsi="宋体" w:eastAsia="仿宋_GB2312"/>
                <w:kern w:val="0"/>
                <w:sz w:val="24"/>
                <w:szCs w:val="24"/>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jc w:val="center"/>
              <w:rPr>
                <w:rFonts w:hint="eastAsia" w:ascii="仿宋_GB2312" w:hAnsi="宋体" w:eastAsia="仿宋_GB2312"/>
                <w:kern w:val="0"/>
                <w:sz w:val="24"/>
                <w:szCs w:val="24"/>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jc w:val="center"/>
              <w:rPr>
                <w:rFonts w:hint="eastAsia" w:ascii="仿宋_GB2312" w:hAnsi="宋体" w:eastAsia="仿宋_GB2312"/>
                <w:kern w:val="0"/>
                <w:sz w:val="24"/>
                <w:szCs w:val="24"/>
              </w:rPr>
            </w:pPr>
          </w:p>
        </w:tc>
        <w:tc>
          <w:tcPr>
            <w:tcW w:w="359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520" w:lineRule="exact"/>
              <w:jc w:val="center"/>
              <w:rPr>
                <w:rFonts w:hint="eastAsia" w:ascii="仿宋_GB2312" w:hAnsi="宋体"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kern w:val="0"/>
                <w:sz w:val="24"/>
                <w:szCs w:val="24"/>
              </w:rPr>
            </w:pPr>
            <w:r>
              <w:rPr>
                <w:rFonts w:hint="eastAsia" w:ascii="仿宋_GB2312" w:hAnsi="宋体" w:eastAsia="仿宋_GB2312"/>
                <w:sz w:val="24"/>
                <w:szCs w:val="24"/>
              </w:rPr>
              <w:t>2</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jc w:val="center"/>
              <w:rPr>
                <w:rFonts w:hint="eastAsia" w:ascii="仿宋_GB2312" w:hAnsi="宋体" w:eastAsia="仿宋_GB2312"/>
                <w:kern w:val="0"/>
                <w:sz w:val="24"/>
                <w:szCs w:val="24"/>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jc w:val="center"/>
              <w:rPr>
                <w:rFonts w:hint="eastAsia" w:ascii="仿宋_GB2312" w:hAnsi="宋体" w:eastAsia="仿宋_GB2312"/>
                <w:kern w:val="0"/>
                <w:sz w:val="24"/>
                <w:szCs w:val="24"/>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jc w:val="center"/>
              <w:rPr>
                <w:rFonts w:hint="eastAsia" w:ascii="仿宋_GB2312" w:hAnsi="宋体" w:eastAsia="仿宋_GB2312"/>
                <w:kern w:val="0"/>
                <w:sz w:val="24"/>
                <w:szCs w:val="24"/>
              </w:rPr>
            </w:pPr>
          </w:p>
        </w:tc>
        <w:tc>
          <w:tcPr>
            <w:tcW w:w="359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520" w:lineRule="exact"/>
              <w:jc w:val="center"/>
              <w:rPr>
                <w:rFonts w:hint="eastAsia" w:ascii="仿宋_GB2312" w:hAnsi="宋体"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kern w:val="0"/>
                <w:sz w:val="24"/>
                <w:szCs w:val="24"/>
              </w:rPr>
            </w:pPr>
            <w:r>
              <w:rPr>
                <w:rFonts w:hint="eastAsia" w:ascii="仿宋_GB2312" w:hAnsi="宋体" w:eastAsia="仿宋_GB2312"/>
                <w:sz w:val="24"/>
                <w:szCs w:val="24"/>
              </w:rPr>
              <w:t>3</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jc w:val="center"/>
              <w:rPr>
                <w:rFonts w:hint="eastAsia" w:ascii="仿宋_GB2312" w:hAnsi="宋体" w:eastAsia="仿宋_GB2312"/>
                <w:kern w:val="0"/>
                <w:sz w:val="24"/>
                <w:szCs w:val="24"/>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jc w:val="center"/>
              <w:rPr>
                <w:rFonts w:hint="eastAsia" w:ascii="仿宋_GB2312" w:hAnsi="宋体" w:eastAsia="仿宋_GB2312"/>
                <w:kern w:val="0"/>
                <w:sz w:val="24"/>
                <w:szCs w:val="24"/>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jc w:val="center"/>
              <w:rPr>
                <w:rFonts w:hint="eastAsia" w:ascii="仿宋_GB2312" w:hAnsi="宋体" w:eastAsia="仿宋_GB2312"/>
                <w:kern w:val="0"/>
                <w:sz w:val="24"/>
                <w:szCs w:val="24"/>
              </w:rPr>
            </w:pPr>
          </w:p>
        </w:tc>
        <w:tc>
          <w:tcPr>
            <w:tcW w:w="359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520" w:lineRule="exact"/>
              <w:jc w:val="center"/>
              <w:rPr>
                <w:rFonts w:hint="eastAsia" w:ascii="仿宋_GB2312" w:hAnsi="宋体"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8" w:type="dxa"/>
            <w:tcBorders>
              <w:top w:val="single" w:color="auto" w:sz="4" w:space="0"/>
              <w:left w:val="single" w:color="auto" w:sz="8" w:space="0"/>
              <w:bottom w:val="single" w:color="auto" w:sz="8" w:space="0"/>
              <w:right w:val="single" w:color="auto" w:sz="4" w:space="0"/>
            </w:tcBorders>
            <w:noWrap w:val="0"/>
            <w:vAlign w:val="center"/>
          </w:tcPr>
          <w:p>
            <w:pPr>
              <w:adjustRightInd w:val="0"/>
              <w:snapToGrid w:val="0"/>
              <w:jc w:val="center"/>
              <w:rPr>
                <w:rFonts w:hint="eastAsia" w:ascii="仿宋_GB2312" w:hAnsi="宋体" w:eastAsia="仿宋_GB2312"/>
                <w:kern w:val="0"/>
                <w:sz w:val="24"/>
                <w:szCs w:val="24"/>
              </w:rPr>
            </w:pPr>
            <w:r>
              <w:rPr>
                <w:rFonts w:hint="eastAsia" w:ascii="仿宋_GB2312" w:hAnsi="宋体" w:eastAsia="仿宋_GB2312"/>
                <w:sz w:val="24"/>
                <w:szCs w:val="24"/>
              </w:rPr>
              <w:t>4</w:t>
            </w:r>
          </w:p>
        </w:tc>
        <w:tc>
          <w:tcPr>
            <w:tcW w:w="2046"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520" w:lineRule="exact"/>
              <w:jc w:val="center"/>
              <w:rPr>
                <w:rFonts w:hint="eastAsia" w:ascii="仿宋_GB2312" w:hAnsi="宋体" w:eastAsia="仿宋_GB2312"/>
                <w:kern w:val="0"/>
                <w:sz w:val="24"/>
                <w:szCs w:val="24"/>
              </w:rPr>
            </w:pPr>
          </w:p>
        </w:tc>
        <w:tc>
          <w:tcPr>
            <w:tcW w:w="4531"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520" w:lineRule="exact"/>
              <w:jc w:val="center"/>
              <w:rPr>
                <w:rFonts w:hint="eastAsia" w:ascii="仿宋_GB2312" w:hAnsi="宋体" w:eastAsia="仿宋_GB2312"/>
                <w:kern w:val="0"/>
                <w:sz w:val="24"/>
                <w:szCs w:val="24"/>
              </w:rPr>
            </w:pPr>
          </w:p>
        </w:tc>
        <w:tc>
          <w:tcPr>
            <w:tcW w:w="2831"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520" w:lineRule="exact"/>
              <w:jc w:val="center"/>
              <w:rPr>
                <w:rFonts w:hint="eastAsia" w:ascii="仿宋_GB2312" w:hAnsi="宋体" w:eastAsia="仿宋_GB2312"/>
                <w:kern w:val="0"/>
                <w:sz w:val="24"/>
                <w:szCs w:val="24"/>
              </w:rPr>
            </w:pPr>
          </w:p>
        </w:tc>
        <w:tc>
          <w:tcPr>
            <w:tcW w:w="3599" w:type="dxa"/>
            <w:tcBorders>
              <w:top w:val="single" w:color="auto" w:sz="4" w:space="0"/>
              <w:left w:val="single" w:color="auto" w:sz="4" w:space="0"/>
              <w:bottom w:val="single" w:color="auto" w:sz="8" w:space="0"/>
              <w:right w:val="single" w:color="auto" w:sz="8" w:space="0"/>
            </w:tcBorders>
            <w:noWrap w:val="0"/>
            <w:vAlign w:val="center"/>
          </w:tcPr>
          <w:p>
            <w:pPr>
              <w:adjustRightInd w:val="0"/>
              <w:snapToGrid w:val="0"/>
              <w:spacing w:line="520" w:lineRule="exact"/>
              <w:jc w:val="center"/>
              <w:rPr>
                <w:rFonts w:hint="eastAsia" w:ascii="仿宋_GB2312" w:hAnsi="宋体" w:eastAsia="仿宋_GB2312"/>
                <w:kern w:val="0"/>
                <w:sz w:val="24"/>
                <w:szCs w:val="24"/>
              </w:rPr>
            </w:pPr>
          </w:p>
        </w:tc>
      </w:tr>
    </w:tbl>
    <w:p>
      <w:bookmarkStart w:id="3" w:name="_GoBack"/>
      <w:bookmarkEnd w:id="3"/>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hint="eastAsia" w:ascii="宋体" w:hAnsi="宋体"/>
        <w:sz w:val="28"/>
        <w:szCs w:val="28"/>
      </w:rPr>
      <w:t>—</w:t>
    </w:r>
    <w:r>
      <w:rPr>
        <w:rStyle w:val="5"/>
        <w:rFonts w:hint="eastAsia" w:ascii="宋体" w:hAnsi="宋体"/>
        <w:sz w:val="20"/>
        <w:szCs w:val="20"/>
      </w:rPr>
      <w:t xml:space="preserve">  </w:t>
    </w:r>
    <w:r>
      <w:rPr>
        <w:rStyle w:val="5"/>
        <w:rFonts w:ascii="宋体" w:hAnsi="宋体"/>
        <w:sz w:val="26"/>
        <w:szCs w:val="26"/>
      </w:rPr>
      <w:fldChar w:fldCharType="begin"/>
    </w:r>
    <w:r>
      <w:rPr>
        <w:rStyle w:val="5"/>
        <w:rFonts w:ascii="宋体" w:hAnsi="宋体"/>
        <w:sz w:val="26"/>
        <w:szCs w:val="26"/>
      </w:rPr>
      <w:instrText xml:space="preserve">PAGE  </w:instrText>
    </w:r>
    <w:r>
      <w:rPr>
        <w:rStyle w:val="5"/>
        <w:rFonts w:ascii="宋体" w:hAnsi="宋体"/>
        <w:sz w:val="26"/>
        <w:szCs w:val="26"/>
      </w:rPr>
      <w:fldChar w:fldCharType="separate"/>
    </w:r>
    <w:r>
      <w:rPr>
        <w:rStyle w:val="5"/>
        <w:rFonts w:ascii="宋体" w:hAnsi="宋体"/>
        <w:sz w:val="26"/>
        <w:szCs w:val="26"/>
      </w:rPr>
      <w:t>3</w:t>
    </w:r>
    <w:r>
      <w:rPr>
        <w:rStyle w:val="5"/>
        <w:rFonts w:ascii="宋体" w:hAnsi="宋体"/>
        <w:sz w:val="26"/>
        <w:szCs w:val="26"/>
      </w:rPr>
      <w:fldChar w:fldCharType="end"/>
    </w:r>
    <w:r>
      <w:rPr>
        <w:rStyle w:val="5"/>
        <w:rFonts w:hint="eastAsia" w:ascii="宋体" w:hAnsi="宋体"/>
        <w:sz w:val="20"/>
        <w:szCs w:val="20"/>
      </w:rPr>
      <w:t xml:space="preserve">  </w:t>
    </w:r>
    <w:r>
      <w:rPr>
        <w:rStyle w:val="5"/>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C47F3"/>
    <w:rsid w:val="180C4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2020-03-23T09:38:00Z</dcterms:created>
  <dc:creator>君榕</dc:creator>
  <cp:lastModifiedBy>君榕</cp:lastModifiedBy>
  <dcterms:modified xsi:type="dcterms:W3CDTF">2020-03-23T09:38:57Z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