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 w:cs="黑体"/>
          <w:sz w:val="32"/>
          <w:szCs w:val="32"/>
        </w:rPr>
      </w:pPr>
      <w:bookmarkStart w:id="0" w:name="OLE_LINK6"/>
      <w:bookmarkStart w:id="1" w:name="OLE_LINK7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adjustRightInd w:val="0"/>
        <w:snapToGrid w:val="0"/>
        <w:spacing w:line="408" w:lineRule="auto"/>
        <w:rPr>
          <w:rFonts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_GBK" w:hAnsi="黑体" w:eastAsia="方正小标宋_GBK" w:cs="方正小标宋_GBK"/>
          <w:spacing w:val="20"/>
          <w:sz w:val="38"/>
          <w:szCs w:val="38"/>
        </w:rPr>
      </w:pPr>
      <w:r>
        <w:rPr>
          <w:rFonts w:hint="eastAsia" w:ascii="方正小标宋_GBK" w:hAnsi="黑体" w:eastAsia="方正小标宋_GBK" w:cs="方正小标宋_GBK"/>
          <w:spacing w:val="20"/>
          <w:sz w:val="38"/>
          <w:szCs w:val="38"/>
        </w:rPr>
        <w:t>“美丽中国，我是行动者</w:t>
      </w:r>
      <w:bookmarkEnd w:id="0"/>
      <w:bookmarkEnd w:id="1"/>
      <w:r>
        <w:rPr>
          <w:rFonts w:hint="eastAsia" w:ascii="方正小标宋_GBK" w:hAnsi="黑体" w:eastAsia="方正小标宋_GBK" w:cs="方正小标宋_GBK"/>
          <w:spacing w:val="20"/>
          <w:sz w:val="38"/>
          <w:szCs w:val="38"/>
        </w:rPr>
        <w:t>”</w:t>
      </w:r>
    </w:p>
    <w:p>
      <w:pPr>
        <w:adjustRightInd w:val="0"/>
        <w:snapToGrid w:val="0"/>
        <w:jc w:val="center"/>
        <w:rPr>
          <w:rFonts w:ascii="方正小标宋_GBK" w:hAnsi="黑体" w:eastAsia="方正小标宋_GBK" w:cs="方正小标宋_GBK"/>
          <w:sz w:val="38"/>
          <w:szCs w:val="38"/>
        </w:rPr>
      </w:pPr>
      <w:r>
        <w:rPr>
          <w:rFonts w:ascii="方正小标宋_GBK" w:hAnsi="黑体" w:eastAsia="方正小标宋_GBK" w:cs="方正小标宋_GBK"/>
          <w:sz w:val="38"/>
          <w:szCs w:val="38"/>
        </w:rPr>
        <w:t>2020</w:t>
      </w:r>
      <w:r>
        <w:rPr>
          <w:rFonts w:hint="eastAsia" w:ascii="方正小标宋_GBK" w:hAnsi="黑体" w:eastAsia="方正小标宋_GBK" w:cs="方正小标宋_GBK"/>
          <w:sz w:val="38"/>
          <w:szCs w:val="38"/>
        </w:rPr>
        <w:t>年十佳公众参与案例征集方案</w:t>
      </w:r>
    </w:p>
    <w:p>
      <w:pPr>
        <w:adjustRightInd w:val="0"/>
        <w:snapToGrid w:val="0"/>
        <w:spacing w:line="408" w:lineRule="auto"/>
        <w:rPr>
          <w:rFonts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一、组织单位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 w:cs="黑体"/>
          <w:sz w:val="30"/>
          <w:szCs w:val="30"/>
        </w:rPr>
      </w:pPr>
      <w:r>
        <w:rPr>
          <w:rFonts w:hint="eastAsia" w:ascii="仿宋_GB2312" w:hAnsi="仿宋" w:eastAsia="仿宋_GB2312" w:cs="黑体"/>
          <w:sz w:val="30"/>
          <w:szCs w:val="30"/>
        </w:rPr>
        <w:t>主办单位：生态环境部  中央文明办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 w:cs="黑体"/>
          <w:sz w:val="30"/>
          <w:szCs w:val="30"/>
        </w:rPr>
      </w:pPr>
      <w:r>
        <w:rPr>
          <w:rFonts w:hint="eastAsia" w:ascii="仿宋_GB2312" w:hAnsi="仿宋" w:eastAsia="仿宋_GB2312" w:cs="黑体"/>
          <w:sz w:val="30"/>
          <w:szCs w:val="30"/>
        </w:rPr>
        <w:t>承办单位：生态环境部宣传教育中心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二、推荐条件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 w:cs="黑体"/>
          <w:sz w:val="30"/>
          <w:szCs w:val="30"/>
        </w:rPr>
      </w:pPr>
      <w:r>
        <w:rPr>
          <w:rFonts w:hint="eastAsia" w:ascii="仿宋_GB2312" w:hAnsi="仿宋" w:eastAsia="仿宋_GB2312" w:cs="黑体"/>
          <w:sz w:val="30"/>
          <w:szCs w:val="30"/>
        </w:rPr>
        <w:t>（一）紧扣“美丽中国，我是行动者”主题，面向社会各行业各领域组织开展的生态环境保护宣传教育、实践体验、志愿服务等活动和项目。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 w:cs="黑体"/>
          <w:sz w:val="30"/>
          <w:szCs w:val="30"/>
        </w:rPr>
      </w:pPr>
      <w:r>
        <w:rPr>
          <w:rFonts w:hint="eastAsia" w:ascii="仿宋_GB2312" w:hAnsi="仿宋" w:eastAsia="仿宋_GB2312" w:cs="黑体"/>
          <w:sz w:val="30"/>
          <w:szCs w:val="30"/>
        </w:rPr>
        <w:t>（二）结合本地实际，具有地方或行业特色，面向重点人群，定位明确，形式新颖，内涵丰富，具有典型性、创新性。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 w:cs="黑体"/>
          <w:sz w:val="30"/>
          <w:szCs w:val="30"/>
        </w:rPr>
      </w:pPr>
      <w:r>
        <w:rPr>
          <w:rFonts w:hint="eastAsia" w:ascii="仿宋_GB2312" w:hAnsi="仿宋" w:eastAsia="仿宋_GB2312" w:cs="黑体"/>
          <w:sz w:val="30"/>
          <w:szCs w:val="30"/>
        </w:rPr>
        <w:t>（三）贴近实际、贴近生活、贴近群众，公众便于参与、乐于参与，具有可复制和推广价值。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 w:cs="黑体"/>
          <w:sz w:val="30"/>
          <w:szCs w:val="30"/>
        </w:rPr>
      </w:pPr>
      <w:r>
        <w:rPr>
          <w:rFonts w:hint="eastAsia" w:ascii="仿宋_GB2312" w:hAnsi="仿宋" w:eastAsia="仿宋_GB2312" w:cs="黑体"/>
          <w:sz w:val="30"/>
          <w:szCs w:val="30"/>
        </w:rPr>
        <w:t>（四）2018年以来持续稳定开展，建立有效的运行机制，具有广泛深远的社会影响，公众参与度高、吸引力强、成效显著。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 w:cs="黑体"/>
          <w:sz w:val="30"/>
          <w:szCs w:val="30"/>
        </w:rPr>
      </w:pPr>
      <w:r>
        <w:rPr>
          <w:rFonts w:hint="eastAsia" w:ascii="仿宋_GB2312" w:hAnsi="仿宋" w:eastAsia="仿宋_GB2312" w:cs="黑体"/>
          <w:sz w:val="30"/>
          <w:szCs w:val="30"/>
        </w:rPr>
        <w:t>（五）已入选上一年度十佳公众参与案例的，不再参与本年度推荐。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三、报送要求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 w:cs="黑体"/>
          <w:sz w:val="30"/>
          <w:szCs w:val="30"/>
        </w:rPr>
      </w:pPr>
      <w:r>
        <w:rPr>
          <w:rFonts w:hint="eastAsia" w:ascii="仿宋_GB2312" w:hAnsi="仿宋" w:eastAsia="仿宋_GB2312" w:cs="黑体"/>
          <w:sz w:val="30"/>
          <w:szCs w:val="30"/>
        </w:rPr>
        <w:t>（一）在中华人民共和国境内登记注册的合法组织机构，经所在地县级以上生态环境部门或文明办认可后，均可向所在地省级生态环境部门或文明办推荐案例，由省级生态环境部门或文明办作为推荐单位，在《“美丽中国，我是行动者”2020年十佳公众参与案例推荐表》（见附表）加盖公章后，报送生态环境部宣传教育中心。各省级生态环境部门或文明办可推荐3至5个案例。</w:t>
      </w:r>
    </w:p>
    <w:p>
      <w:pPr>
        <w:adjustRightInd w:val="0"/>
        <w:snapToGrid w:val="0"/>
        <w:spacing w:line="365" w:lineRule="auto"/>
        <w:ind w:firstLine="600" w:firstLineChars="200"/>
        <w:rPr>
          <w:rFonts w:hint="eastAsia" w:ascii="仿宋_GB2312" w:hAnsi="仿宋" w:eastAsia="仿宋_GB2312" w:cs="黑体"/>
          <w:sz w:val="30"/>
          <w:szCs w:val="30"/>
        </w:rPr>
      </w:pPr>
      <w:r>
        <w:rPr>
          <w:rFonts w:hint="eastAsia" w:ascii="仿宋_GB2312" w:hAnsi="仿宋" w:eastAsia="仿宋_GB2312" w:cs="黑体"/>
          <w:sz w:val="30"/>
          <w:szCs w:val="30"/>
        </w:rPr>
        <w:t>（二）推荐案例需同时附上文字材料、案例相关照片或视频，内容真实具体，以光盘形式提交。其中，文字需按统一格式要求填写；照片要真实展示案例场景，生动活泼；视频为开展案例活动的短片，要求信息完整、适于传播，时长不超过8分钟。</w:t>
      </w:r>
    </w:p>
    <w:p>
      <w:pPr>
        <w:adjustRightInd w:val="0"/>
        <w:snapToGrid w:val="0"/>
        <w:spacing w:line="365" w:lineRule="auto"/>
        <w:ind w:firstLine="600" w:firstLineChars="200"/>
        <w:rPr>
          <w:rFonts w:hint="eastAsia" w:ascii="仿宋_GB2312" w:hAnsi="仿宋" w:eastAsia="仿宋_GB2312" w:cs="黑体"/>
          <w:sz w:val="30"/>
          <w:szCs w:val="30"/>
        </w:rPr>
      </w:pPr>
      <w:r>
        <w:rPr>
          <w:rFonts w:hint="eastAsia" w:ascii="仿宋_GB2312" w:hAnsi="仿宋" w:eastAsia="仿宋_GB2312" w:cs="黑体"/>
          <w:sz w:val="30"/>
          <w:szCs w:val="30"/>
        </w:rPr>
        <w:t>（三）可按案例面向的不同领域（学校、社区或家庭、农村、企事业单位等）分类报送，也可报送综合类案例。</w:t>
      </w:r>
    </w:p>
    <w:p>
      <w:pPr>
        <w:adjustRightInd w:val="0"/>
        <w:snapToGrid w:val="0"/>
        <w:spacing w:line="365" w:lineRule="auto"/>
        <w:ind w:firstLine="600" w:firstLineChars="200"/>
        <w:rPr>
          <w:rFonts w:hint="eastAsia" w:ascii="仿宋_GB2312" w:hAnsi="仿宋" w:eastAsia="仿宋_GB2312" w:cs="黑体"/>
          <w:sz w:val="30"/>
          <w:szCs w:val="30"/>
        </w:rPr>
      </w:pPr>
      <w:r>
        <w:rPr>
          <w:rFonts w:hint="eastAsia" w:ascii="仿宋_GB2312" w:hAnsi="仿宋" w:eastAsia="仿宋_GB2312" w:cs="黑体"/>
          <w:sz w:val="30"/>
          <w:szCs w:val="30"/>
        </w:rPr>
        <w:t>（四）报送者需对相关宣传报道予以配合。</w:t>
      </w:r>
    </w:p>
    <w:p>
      <w:pPr>
        <w:adjustRightInd w:val="0"/>
        <w:snapToGrid w:val="0"/>
        <w:spacing w:line="365" w:lineRule="auto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四、活动安排</w:t>
      </w:r>
    </w:p>
    <w:p>
      <w:pPr>
        <w:adjustRightInd w:val="0"/>
        <w:snapToGrid w:val="0"/>
        <w:spacing w:line="365" w:lineRule="auto"/>
        <w:ind w:firstLine="602" w:firstLineChars="200"/>
        <w:rPr>
          <w:rFonts w:hint="eastAsia" w:ascii="楷体_GB2312" w:hAnsi="仿宋" w:eastAsia="楷体_GB2312" w:cs="黑体"/>
          <w:b/>
          <w:sz w:val="30"/>
          <w:szCs w:val="30"/>
        </w:rPr>
      </w:pPr>
      <w:r>
        <w:rPr>
          <w:rFonts w:hint="eastAsia" w:ascii="楷体_GB2312" w:hAnsi="仿宋" w:eastAsia="楷体_GB2312" w:cs="黑体"/>
          <w:b/>
          <w:sz w:val="30"/>
          <w:szCs w:val="30"/>
        </w:rPr>
        <w:t>（一）征集时间</w:t>
      </w:r>
    </w:p>
    <w:p>
      <w:pPr>
        <w:adjustRightInd w:val="0"/>
        <w:snapToGrid w:val="0"/>
        <w:spacing w:line="365" w:lineRule="auto"/>
        <w:ind w:firstLine="600" w:firstLineChars="200"/>
        <w:rPr>
          <w:rFonts w:hint="eastAsia" w:ascii="仿宋_GB2312" w:hAnsi="仿宋" w:eastAsia="仿宋_GB2312" w:cs="黑体"/>
          <w:sz w:val="30"/>
          <w:szCs w:val="30"/>
        </w:rPr>
      </w:pPr>
      <w:r>
        <w:rPr>
          <w:rFonts w:hint="eastAsia" w:ascii="仿宋_GB2312" w:hAnsi="仿宋" w:eastAsia="仿宋_GB2312" w:cs="黑体"/>
          <w:sz w:val="30"/>
          <w:szCs w:val="30"/>
        </w:rPr>
        <w:t>2020年4月15日前。</w:t>
      </w:r>
    </w:p>
    <w:p>
      <w:pPr>
        <w:adjustRightInd w:val="0"/>
        <w:snapToGrid w:val="0"/>
        <w:spacing w:line="365" w:lineRule="auto"/>
        <w:ind w:firstLine="602" w:firstLineChars="200"/>
        <w:rPr>
          <w:rFonts w:hint="eastAsia" w:ascii="楷体_GB2312" w:hAnsi="仿宋" w:eastAsia="楷体_GB2312" w:cs="黑体"/>
          <w:b/>
          <w:sz w:val="30"/>
          <w:szCs w:val="30"/>
        </w:rPr>
      </w:pPr>
      <w:r>
        <w:rPr>
          <w:rFonts w:hint="eastAsia" w:ascii="楷体_GB2312" w:hAnsi="仿宋" w:eastAsia="楷体_GB2312" w:cs="黑体"/>
          <w:b/>
          <w:sz w:val="30"/>
          <w:szCs w:val="30"/>
        </w:rPr>
        <w:t>（二）评审时间</w:t>
      </w:r>
    </w:p>
    <w:p>
      <w:pPr>
        <w:adjustRightInd w:val="0"/>
        <w:snapToGrid w:val="0"/>
        <w:spacing w:line="365" w:lineRule="auto"/>
        <w:ind w:firstLine="600" w:firstLineChars="200"/>
        <w:rPr>
          <w:rFonts w:hint="eastAsia" w:ascii="仿宋_GB2312" w:hAnsi="仿宋" w:eastAsia="仿宋_GB2312" w:cs="黑体"/>
          <w:sz w:val="30"/>
          <w:szCs w:val="30"/>
        </w:rPr>
      </w:pPr>
      <w:r>
        <w:rPr>
          <w:rFonts w:hint="eastAsia" w:ascii="仿宋_GB2312" w:hAnsi="仿宋" w:eastAsia="仿宋_GB2312" w:cs="黑体"/>
          <w:sz w:val="30"/>
          <w:szCs w:val="30"/>
        </w:rPr>
        <w:t>2020年4月30日前，开展线上投票和专家评审，按一定权重比例（线上投票30%，专家评审70%）得出评审结果，报经生态环境部和中央文明办批准，最终确定十佳公众参与案例名单。</w:t>
      </w:r>
    </w:p>
    <w:p>
      <w:pPr>
        <w:adjustRightInd w:val="0"/>
        <w:snapToGrid w:val="0"/>
        <w:spacing w:line="365" w:lineRule="auto"/>
        <w:ind w:firstLine="602" w:firstLineChars="200"/>
        <w:rPr>
          <w:rFonts w:hint="eastAsia" w:ascii="楷体_GB2312" w:hAnsi="仿宋" w:eastAsia="楷体_GB2312" w:cs="黑体"/>
          <w:b/>
          <w:sz w:val="30"/>
          <w:szCs w:val="30"/>
        </w:rPr>
      </w:pPr>
      <w:r>
        <w:rPr>
          <w:rFonts w:hint="eastAsia" w:ascii="楷体_GB2312" w:hAnsi="仿宋" w:eastAsia="楷体_GB2312" w:cs="黑体"/>
          <w:b/>
          <w:sz w:val="30"/>
          <w:szCs w:val="30"/>
        </w:rPr>
        <w:t>（三）结果公布</w:t>
      </w:r>
    </w:p>
    <w:p>
      <w:pPr>
        <w:adjustRightInd w:val="0"/>
        <w:snapToGrid w:val="0"/>
        <w:spacing w:line="365" w:lineRule="auto"/>
        <w:ind w:firstLine="600" w:firstLineChars="200"/>
        <w:rPr>
          <w:rFonts w:hint="eastAsia" w:ascii="仿宋_GB2312" w:hAnsi="仿宋" w:eastAsia="仿宋_GB2312" w:cs="黑体"/>
          <w:sz w:val="30"/>
          <w:szCs w:val="30"/>
        </w:rPr>
      </w:pPr>
      <w:r>
        <w:rPr>
          <w:rFonts w:hint="eastAsia" w:ascii="仿宋_GB2312" w:hAnsi="仿宋" w:eastAsia="仿宋_GB2312" w:cs="黑体"/>
          <w:sz w:val="30"/>
          <w:szCs w:val="30"/>
        </w:rPr>
        <w:t>2020年六五环境日期间向社会公布十佳公众参与案例，并邀请代表参加2020年六五环境日国家主场活动。</w:t>
      </w:r>
    </w:p>
    <w:p>
      <w:pPr>
        <w:adjustRightInd w:val="0"/>
        <w:snapToGrid w:val="0"/>
        <w:spacing w:line="365" w:lineRule="auto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五、活动宣传</w:t>
      </w:r>
    </w:p>
    <w:p>
      <w:pPr>
        <w:adjustRightInd w:val="0"/>
        <w:snapToGrid w:val="0"/>
        <w:spacing w:line="365" w:lineRule="auto"/>
        <w:ind w:firstLine="600" w:firstLineChars="200"/>
        <w:rPr>
          <w:rFonts w:hint="eastAsia" w:ascii="仿宋_GB2312" w:hAnsi="仿宋" w:eastAsia="仿宋_GB2312" w:cs="黑体"/>
          <w:sz w:val="30"/>
          <w:szCs w:val="30"/>
        </w:rPr>
      </w:pPr>
      <w:r>
        <w:rPr>
          <w:rFonts w:hint="eastAsia" w:ascii="仿宋_GB2312" w:hAnsi="仿宋" w:eastAsia="仿宋_GB2312" w:cs="黑体"/>
          <w:sz w:val="30"/>
          <w:szCs w:val="30"/>
        </w:rPr>
        <w:t>活动期间，选取部分案例在“生态环境部”“微言环保”微博、微信公众号等多平台进行宣传推广，扩大“美丽中国，我是行动者”主题实践活动的影响，为各地开展活动提供参考示范。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六、联系人及联系方式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 w:cs="黑体"/>
          <w:sz w:val="30"/>
          <w:szCs w:val="30"/>
        </w:rPr>
      </w:pPr>
      <w:r>
        <w:rPr>
          <w:rFonts w:hint="eastAsia" w:ascii="仿宋_GB2312" w:hAnsi="仿宋" w:eastAsia="仿宋_GB2312" w:cs="黑体"/>
          <w:sz w:val="30"/>
          <w:szCs w:val="30"/>
        </w:rPr>
        <w:t>联 系 人：生态环境部宣传教育中心  张亚楠、杨俊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 w:cs="黑体"/>
          <w:sz w:val="30"/>
          <w:szCs w:val="30"/>
        </w:rPr>
      </w:pPr>
      <w:r>
        <w:rPr>
          <w:rFonts w:hint="eastAsia" w:ascii="仿宋_GB2312" w:hAnsi="仿宋" w:eastAsia="仿宋_GB2312" w:cs="黑体"/>
          <w:sz w:val="30"/>
          <w:szCs w:val="30"/>
        </w:rPr>
        <w:t>电    话：010-84665677，13810043489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 w:cs="黑体"/>
          <w:sz w:val="30"/>
          <w:szCs w:val="30"/>
        </w:rPr>
      </w:pPr>
      <w:r>
        <w:rPr>
          <w:rFonts w:hint="eastAsia" w:ascii="仿宋_GB2312" w:hAnsi="仿宋" w:eastAsia="仿宋_GB2312" w:cs="黑体"/>
          <w:sz w:val="30"/>
          <w:szCs w:val="30"/>
        </w:rPr>
        <w:t>邮    箱：shijiaanli@mee.gov.cn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 w:cs="黑体"/>
          <w:sz w:val="30"/>
          <w:szCs w:val="30"/>
        </w:rPr>
      </w:pPr>
      <w:r>
        <w:rPr>
          <w:rFonts w:hint="eastAsia" w:ascii="仿宋_GB2312" w:hAnsi="仿宋" w:eastAsia="仿宋_GB2312" w:cs="黑体"/>
          <w:sz w:val="30"/>
          <w:szCs w:val="30"/>
        </w:rPr>
        <w:t>邮寄地址：北京市朝阳区育慧南路1号A栋303室生态环境部宣传教育中心社会宣传室</w:t>
      </w:r>
    </w:p>
    <w:p>
      <w:pPr>
        <w:rPr>
          <w:rFonts w:ascii="仿宋" w:hAnsi="仿宋" w:eastAsia="仿宋" w:cs="方正小标宋简体"/>
          <w:sz w:val="36"/>
          <w:szCs w:val="36"/>
        </w:rPr>
      </w:pPr>
    </w:p>
    <w:p>
      <w:pPr>
        <w:adjustRightInd w:val="0"/>
        <w:snapToGrid w:val="0"/>
        <w:rPr>
          <w:rFonts w:ascii="黑体" w:hAnsi="黑体" w:eastAsia="黑体" w:cs="黑体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附表</w:t>
      </w:r>
    </w:p>
    <w:p>
      <w:pPr>
        <w:adjustRightInd w:val="0"/>
        <w:snapToGrid w:val="0"/>
        <w:spacing w:line="408" w:lineRule="auto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_GBK" w:hAnsi="华文中宋" w:eastAsia="方正小标宋_GBK" w:cs="仿宋_GB2312"/>
          <w:sz w:val="38"/>
          <w:szCs w:val="38"/>
        </w:rPr>
      </w:pPr>
      <w:r>
        <w:rPr>
          <w:rFonts w:hint="eastAsia" w:ascii="方正小标宋_GBK" w:hAnsi="华文中宋" w:eastAsia="方正小标宋_GBK" w:cs="仿宋_GB2312"/>
          <w:sz w:val="38"/>
          <w:szCs w:val="38"/>
        </w:rPr>
        <w:t>“美丽中国，我是行动者”</w:t>
      </w:r>
    </w:p>
    <w:p>
      <w:pPr>
        <w:adjustRightInd w:val="0"/>
        <w:snapToGrid w:val="0"/>
        <w:jc w:val="center"/>
        <w:rPr>
          <w:rFonts w:hint="eastAsia" w:ascii="方正小标宋_GBK" w:hAnsi="华文中宋" w:eastAsia="方正小标宋_GBK" w:cs="仿宋_GB2312"/>
          <w:sz w:val="38"/>
          <w:szCs w:val="38"/>
        </w:rPr>
      </w:pPr>
      <w:r>
        <w:rPr>
          <w:rFonts w:hint="eastAsia" w:ascii="方正小标宋_GBK" w:hAnsi="华文中宋" w:eastAsia="方正小标宋_GBK" w:cs="仿宋_GB2312"/>
          <w:sz w:val="38"/>
          <w:szCs w:val="38"/>
        </w:rPr>
        <w:t>2020年十佳公众参与案例推荐表</w:t>
      </w:r>
    </w:p>
    <w:p>
      <w:pPr>
        <w:adjustRightInd w:val="0"/>
        <w:snapToGrid w:val="0"/>
        <w:spacing w:line="408" w:lineRule="auto"/>
        <w:rPr>
          <w:rFonts w:ascii="黑体" w:hAnsi="黑体" w:eastAsia="黑体" w:cs="黑体"/>
          <w:sz w:val="32"/>
          <w:szCs w:val="32"/>
        </w:rPr>
      </w:pPr>
    </w:p>
    <w:tbl>
      <w:tblPr>
        <w:tblStyle w:val="2"/>
        <w:tblW w:w="884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59"/>
        <w:gridCol w:w="2522"/>
        <w:gridCol w:w="1505"/>
        <w:gridCol w:w="28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9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688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9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组织单位</w:t>
            </w:r>
          </w:p>
        </w:tc>
        <w:tc>
          <w:tcPr>
            <w:tcW w:w="688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9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面向领域</w:t>
            </w:r>
          </w:p>
        </w:tc>
        <w:tc>
          <w:tcPr>
            <w:tcW w:w="688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</w:t>
            </w:r>
            <w:r>
              <w:rPr>
                <w:rFonts w:hint="eastAsia" w:ascii="仿宋_GB2312" w:hAnsi="Wingdings 2" w:eastAsia="仿宋_GB2312" w:cs="仿宋_GB2312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</w:t>
            </w:r>
            <w:r>
              <w:rPr>
                <w:rFonts w:hint="eastAsia" w:ascii="仿宋_GB2312" w:hAnsi="Wingdings 2" w:eastAsia="仿宋_GB2312" w:cs="仿宋_GB2312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社区或家庭</w:t>
            </w:r>
            <w:r>
              <w:rPr>
                <w:rFonts w:hint="eastAsia" w:ascii="仿宋_GB2312" w:hAnsi="Wingdings 2" w:eastAsia="仿宋_GB2312" w:cs="仿宋_GB2312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农村</w:t>
            </w:r>
            <w:r>
              <w:rPr>
                <w:rFonts w:hint="eastAsia" w:ascii="仿宋_GB2312" w:hAnsi="Wingdings 2" w:eastAsia="仿宋_GB2312" w:cs="仿宋_GB2312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企事业单位</w:t>
            </w:r>
            <w:r>
              <w:rPr>
                <w:rFonts w:hint="eastAsia" w:ascii="仿宋_GB2312" w:hAnsi="Wingdings 2" w:eastAsia="仿宋_GB2312" w:cs="仿宋_GB2312"/>
                <w:kern w:val="0"/>
                <w:sz w:val="24"/>
                <w:szCs w:val="24"/>
              </w:rPr>
              <w:sym w:font="Wingdings 2" w:char="F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9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机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9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址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25" w:hRule="atLeast"/>
        </w:trPr>
        <w:tc>
          <w:tcPr>
            <w:tcW w:w="1959" w:type="dxa"/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案例简介</w:t>
            </w:r>
          </w:p>
        </w:tc>
        <w:tc>
          <w:tcPr>
            <w:tcW w:w="688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1000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字以内，突出亮点特色）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1" w:hRule="atLeast"/>
        </w:trPr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案例基本信息</w:t>
            </w:r>
          </w:p>
        </w:tc>
        <w:tc>
          <w:tcPr>
            <w:tcW w:w="6889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（案例背景、案例目标、执行机制、执行团队、实施过程等，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3000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字以内，可另附页）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取得的成果</w:t>
            </w:r>
          </w:p>
        </w:tc>
        <w:tc>
          <w:tcPr>
            <w:tcW w:w="6889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2" w:hRule="atLeast"/>
        </w:trPr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影响及意义</w:t>
            </w:r>
          </w:p>
        </w:tc>
        <w:tc>
          <w:tcPr>
            <w:tcW w:w="6889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63" w:hRule="atLeast"/>
        </w:trPr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案例评述</w:t>
            </w:r>
          </w:p>
        </w:tc>
        <w:tc>
          <w:tcPr>
            <w:tcW w:w="688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2000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字以内，可另附页）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37" w:hRule="atLeast"/>
        </w:trPr>
        <w:tc>
          <w:tcPr>
            <w:tcW w:w="8848" w:type="dxa"/>
            <w:gridSpan w:val="4"/>
            <w:noWrap w:val="0"/>
            <w:vAlign w:val="top"/>
          </w:tcPr>
          <w:p>
            <w:pPr>
              <w:spacing w:before="156" w:beforeLines="5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推荐单位意见：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（单位公章）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szCs w:val="32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34427"/>
    <w:rsid w:val="401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2020-03-23T09:37:00Z</dcterms:created>
  <dc:creator>君榕</dc:creator>
  <cp:lastModifiedBy>君榕</cp:lastModifiedBy>
  <dcterms:modified xsi:type="dcterms:W3CDTF">2020-03-23T09:38:15Z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