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z w:val="32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8"/>
        </w:rPr>
      </w:pPr>
      <w:r>
        <w:rPr>
          <w:rFonts w:hint="eastAsia" w:ascii="方正小标宋_GBK" w:eastAsia="方正小标宋_GBK"/>
          <w:sz w:val="38"/>
        </w:rPr>
        <w:t>2019年第二期全国规划环境影响评价管理人员培训班报名表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z w:val="32"/>
        </w:rPr>
      </w:pPr>
    </w:p>
    <w:p>
      <w:pPr>
        <w:wordWrap w:val="0"/>
        <w:adjustRightInd w:val="0"/>
        <w:snapToGrid w:val="0"/>
        <w:spacing w:after="156" w:afterLines="5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b/>
          <w:sz w:val="24"/>
        </w:rPr>
        <w:t>（盖章）</w:t>
      </w:r>
    </w:p>
    <w:tbl>
      <w:tblPr>
        <w:tblStyle w:val="2"/>
        <w:tblW w:w="1449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033"/>
        <w:gridCol w:w="1145"/>
        <w:gridCol w:w="1041"/>
        <w:gridCol w:w="1041"/>
        <w:gridCol w:w="1247"/>
        <w:gridCol w:w="2276"/>
        <w:gridCol w:w="2668"/>
        <w:gridCol w:w="13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工 作 单 位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 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 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民 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 务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  话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  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adjustRightInd w:val="0"/>
        <w:snapToGrid w:val="0"/>
        <w:spacing w:before="249" w:beforeLines="80" w:line="264" w:lineRule="auto"/>
        <w:rPr>
          <w:rFonts w:hint="eastAsia" w:ascii="宋体" w:hAnsi="宋体"/>
        </w:rPr>
      </w:pPr>
      <w:r>
        <w:rPr>
          <w:rFonts w:ascii="宋体" w:hAnsi="宋体"/>
        </w:rPr>
        <w:t>注：1.请将本报名表于201</w:t>
      </w:r>
      <w:r>
        <w:rPr>
          <w:rFonts w:hint="eastAsia" w:ascii="宋体" w:hAnsi="宋体"/>
        </w:rPr>
        <w:t>9</w:t>
      </w:r>
      <w:r>
        <w:rPr>
          <w:rFonts w:ascii="宋体" w:hAnsi="宋体"/>
        </w:rPr>
        <w:t>年</w:t>
      </w:r>
      <w:r>
        <w:rPr>
          <w:rFonts w:hint="eastAsia" w:ascii="宋体" w:hAnsi="宋体"/>
        </w:rPr>
        <w:t>10</w:t>
      </w:r>
      <w:r>
        <w:rPr>
          <w:rFonts w:ascii="宋体" w:hAnsi="宋体"/>
        </w:rPr>
        <w:t>月</w:t>
      </w:r>
      <w:r>
        <w:rPr>
          <w:rFonts w:hint="eastAsia" w:ascii="宋体" w:hAnsi="宋体"/>
        </w:rPr>
        <w:t>26</w:t>
      </w:r>
      <w:r>
        <w:rPr>
          <w:rFonts w:ascii="宋体" w:hAnsi="宋体"/>
        </w:rPr>
        <w:t>日前传真至（</w:t>
      </w:r>
      <w:r>
        <w:rPr>
          <w:rFonts w:ascii="宋体" w:hAnsi="宋体"/>
          <w:color w:val="000000"/>
        </w:rPr>
        <w:t>010-</w:t>
      </w:r>
      <w:r>
        <w:rPr>
          <w:rFonts w:ascii="宋体" w:hAnsi="宋体"/>
        </w:rPr>
        <w:t>84756913），电子邮件报名发送至</w:t>
      </w:r>
      <w:r>
        <w:rPr>
          <w:rFonts w:hint="eastAsia" w:ascii="宋体" w:hAnsi="宋体"/>
        </w:rPr>
        <w:t>zhang.peipei</w:t>
      </w:r>
      <w:r>
        <w:rPr>
          <w:rFonts w:ascii="宋体" w:hAnsi="宋体"/>
        </w:rPr>
        <w:t>@</w:t>
      </w:r>
      <w:r>
        <w:rPr>
          <w:rFonts w:hint="eastAsia" w:ascii="宋体" w:hAnsi="宋体"/>
        </w:rPr>
        <w:t>mee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gov.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n</w:t>
      </w:r>
      <w:r>
        <w:rPr>
          <w:rFonts w:ascii="宋体" w:hAnsi="宋体"/>
        </w:rPr>
        <w:t>，邮件名称标明“</w:t>
      </w:r>
      <w:r>
        <w:rPr>
          <w:rFonts w:hint="eastAsia" w:ascii="宋体" w:hAnsi="宋体"/>
        </w:rPr>
        <w:t>2019年</w:t>
      </w:r>
      <w:r>
        <w:rPr>
          <w:rFonts w:ascii="宋体" w:hAnsi="宋体"/>
        </w:rPr>
        <w:t>第</w:t>
      </w:r>
      <w:r>
        <w:rPr>
          <w:rFonts w:hint="eastAsia" w:ascii="宋体" w:hAnsi="宋体"/>
        </w:rPr>
        <w:t>二</w:t>
      </w:r>
      <w:r>
        <w:rPr>
          <w:rFonts w:ascii="宋体" w:hAnsi="宋体"/>
        </w:rPr>
        <w:t>期全国规</w:t>
      </w:r>
    </w:p>
    <w:p>
      <w:pPr>
        <w:adjustRightInd w:val="0"/>
        <w:snapToGrid w:val="0"/>
        <w:spacing w:line="264" w:lineRule="auto"/>
        <w:rPr>
          <w:rFonts w:ascii="宋体" w:hAnsi="宋体"/>
        </w:rPr>
      </w:pPr>
      <w:r>
        <w:rPr>
          <w:rFonts w:hint="eastAsia" w:ascii="宋体" w:hAnsi="宋体"/>
          <w:spacing w:val="2"/>
          <w:szCs w:val="21"/>
        </w:rPr>
        <w:t xml:space="preserve">      </w:t>
      </w:r>
      <w:r>
        <w:rPr>
          <w:rFonts w:ascii="宋体" w:hAnsi="宋体"/>
        </w:rPr>
        <w:t>划环境影响评价管理人员培训班”。</w:t>
      </w:r>
    </w:p>
    <w:p>
      <w:pPr>
        <w:pStyle w:val="4"/>
        <w:adjustRightInd w:val="0"/>
        <w:snapToGrid w:val="0"/>
        <w:ind w:firstLineChars="0"/>
        <w:rPr>
          <w:rFonts w:ascii="宋体" w:hAnsi="宋体"/>
        </w:rPr>
      </w:pPr>
      <w:r>
        <w:rPr>
          <w:rFonts w:ascii="宋体" w:hAnsi="宋体"/>
        </w:rPr>
        <w:t>2.培训班为学员安排标准间，两人一间。</w:t>
      </w:r>
    </w:p>
    <w:p>
      <w:pPr>
        <w:pStyle w:val="4"/>
        <w:adjustRightInd w:val="0"/>
        <w:snapToGrid w:val="0"/>
        <w:ind w:firstLineChars="0"/>
        <w:rPr>
          <w:rFonts w:hint="eastAsia" w:ascii="宋体" w:hAnsi="宋体"/>
        </w:rPr>
      </w:pPr>
      <w:r>
        <w:rPr>
          <w:rFonts w:ascii="宋体" w:hAnsi="宋体"/>
        </w:rPr>
        <w:t>3.请各省级</w:t>
      </w:r>
      <w:r>
        <w:rPr>
          <w:rFonts w:hint="eastAsia" w:ascii="宋体" w:hAnsi="宋体"/>
        </w:rPr>
        <w:t>生态环境</w:t>
      </w:r>
      <w:r>
        <w:rPr>
          <w:rFonts w:ascii="宋体" w:hAnsi="宋体"/>
        </w:rPr>
        <w:t>部门</w:t>
      </w:r>
      <w:r>
        <w:rPr>
          <w:rFonts w:hint="eastAsia" w:ascii="宋体" w:hAnsi="宋体"/>
        </w:rPr>
        <w:t>、流域管理局</w:t>
      </w:r>
      <w:r>
        <w:rPr>
          <w:rFonts w:ascii="宋体" w:hAnsi="宋体"/>
        </w:rPr>
        <w:t>在参加培训人员中确定1人为联系人，并在备注栏注明。</w:t>
      </w:r>
    </w:p>
    <w:p>
      <w:pPr>
        <w:pStyle w:val="4"/>
        <w:adjustRightInd w:val="0"/>
        <w:snapToGrid w:val="0"/>
        <w:ind w:firstLineChars="0"/>
        <w:rPr>
          <w:rFonts w:ascii="宋体" w:hAnsi="宋体"/>
        </w:rPr>
      </w:pPr>
      <w:r>
        <w:rPr>
          <w:rFonts w:ascii="宋体" w:hAnsi="宋体"/>
        </w:rPr>
        <w:t>4.机场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火车站至</w:t>
      </w:r>
      <w:r>
        <w:rPr>
          <w:rFonts w:hint="eastAsia" w:ascii="宋体" w:hAnsi="宋体"/>
        </w:rPr>
        <w:t>培训基地参考</w:t>
      </w:r>
      <w:r>
        <w:rPr>
          <w:rFonts w:ascii="宋体" w:hAnsi="宋体"/>
        </w:rPr>
        <w:t>公交路线</w:t>
      </w:r>
      <w:r>
        <w:rPr>
          <w:rFonts w:hint="eastAsia" w:ascii="宋体" w:hAnsi="宋体"/>
        </w:rPr>
        <w:t>：</w:t>
      </w:r>
    </w:p>
    <w:p>
      <w:pPr>
        <w:pStyle w:val="5"/>
        <w:adjustRightInd w:val="0"/>
        <w:snapToGrid w:val="0"/>
        <w:ind w:firstLine="315" w:firstLineChars="150"/>
        <w:rPr>
          <w:rFonts w:hint="eastAsia" w:ascii="宋体" w:hAnsi="宋体"/>
          <w:kern w:val="2"/>
          <w:sz w:val="21"/>
          <w:szCs w:val="20"/>
        </w:rPr>
      </w:pPr>
      <w:r>
        <w:rPr>
          <w:rFonts w:hint="eastAsia" w:ascii="宋体" w:hAnsi="宋体"/>
          <w:kern w:val="2"/>
          <w:sz w:val="21"/>
          <w:szCs w:val="20"/>
        </w:rPr>
        <w:t xml:space="preserve">  </w:t>
      </w:r>
      <w:r>
        <w:rPr>
          <w:rFonts w:ascii="宋体" w:hAnsi="宋体"/>
          <w:kern w:val="2"/>
          <w:sz w:val="21"/>
          <w:szCs w:val="20"/>
        </w:rPr>
        <w:t>（1）</w:t>
      </w:r>
      <w:r>
        <w:rPr>
          <w:rFonts w:hint="eastAsia" w:ascii="宋体" w:hAnsi="宋体"/>
          <w:kern w:val="2"/>
          <w:sz w:val="21"/>
          <w:szCs w:val="20"/>
        </w:rPr>
        <w:t>北京站：乘地铁2号线至宣武门或西直门站，换乘地铁4号线到西苑站，再换乘地铁16号线至北安河站（A出口），沿北清路往西走960米、右转</w:t>
      </w:r>
    </w:p>
    <w:p>
      <w:pPr>
        <w:pStyle w:val="5"/>
        <w:adjustRightInd w:val="0"/>
        <w:snapToGrid w:val="0"/>
        <w:ind w:firstLine="315" w:firstLineChars="150"/>
        <w:rPr>
          <w:rFonts w:hint="eastAsia" w:ascii="宋体" w:hAnsi="宋体"/>
          <w:kern w:val="2"/>
          <w:sz w:val="21"/>
          <w:szCs w:val="20"/>
        </w:rPr>
      </w:pPr>
      <w:r>
        <w:rPr>
          <w:rFonts w:hint="eastAsia" w:ascii="宋体" w:hAnsi="宋体"/>
          <w:kern w:val="2"/>
          <w:sz w:val="21"/>
          <w:szCs w:val="20"/>
        </w:rPr>
        <w:t xml:space="preserve">       170米、左转50米即到。或坐544路、99路公交车到阳台山路东下车。</w:t>
      </w:r>
    </w:p>
    <w:p>
      <w:pPr>
        <w:pStyle w:val="5"/>
        <w:adjustRightInd w:val="0"/>
        <w:snapToGrid w:val="0"/>
        <w:ind w:firstLine="315" w:firstLineChars="150"/>
        <w:rPr>
          <w:rFonts w:hint="eastAsia" w:ascii="宋体" w:hAnsi="宋体"/>
          <w:kern w:val="2"/>
          <w:sz w:val="21"/>
          <w:szCs w:val="20"/>
        </w:rPr>
      </w:pPr>
      <w:r>
        <w:rPr>
          <w:rFonts w:hint="eastAsia" w:ascii="宋体" w:hAnsi="宋体"/>
          <w:kern w:val="2"/>
          <w:sz w:val="21"/>
          <w:szCs w:val="20"/>
        </w:rPr>
        <w:t xml:space="preserve">  </w:t>
      </w:r>
      <w:r>
        <w:rPr>
          <w:rFonts w:ascii="宋体" w:hAnsi="宋体"/>
          <w:kern w:val="2"/>
          <w:sz w:val="21"/>
          <w:szCs w:val="20"/>
        </w:rPr>
        <w:t>（2）</w:t>
      </w:r>
      <w:r>
        <w:rPr>
          <w:rFonts w:hint="eastAsia" w:ascii="宋体" w:hAnsi="宋体"/>
          <w:kern w:val="2"/>
          <w:sz w:val="21"/>
          <w:szCs w:val="20"/>
        </w:rPr>
        <w:t>北京西站：乘地铁9号线至国家图书馆站，换乘地铁4号线到西苑下，再换乘地铁16号线至北安河站（A出口）。</w:t>
      </w:r>
    </w:p>
    <w:p>
      <w:pPr>
        <w:pStyle w:val="5"/>
        <w:adjustRightInd w:val="0"/>
        <w:snapToGrid w:val="0"/>
        <w:ind w:firstLine="315" w:firstLineChars="150"/>
        <w:rPr>
          <w:rFonts w:ascii="宋体" w:hAnsi="宋体"/>
          <w:kern w:val="2"/>
          <w:sz w:val="21"/>
          <w:szCs w:val="20"/>
        </w:rPr>
      </w:pPr>
      <w:r>
        <w:rPr>
          <w:rFonts w:hint="eastAsia" w:ascii="宋体" w:hAnsi="宋体"/>
          <w:kern w:val="2"/>
          <w:sz w:val="21"/>
          <w:szCs w:val="20"/>
        </w:rPr>
        <w:t xml:space="preserve">  （3）北京南站：乘地铁4号线至西苑站，换乘地铁16号线至北安河站（A出口）。</w:t>
      </w:r>
    </w:p>
    <w:p>
      <w:pPr>
        <w:pStyle w:val="5"/>
        <w:adjustRightInd w:val="0"/>
        <w:snapToGrid w:val="0"/>
        <w:ind w:firstLine="315" w:firstLineChars="150"/>
        <w:rPr>
          <w:rFonts w:hint="eastAsia" w:ascii="宋体" w:hAnsi="宋体"/>
          <w:kern w:val="2"/>
          <w:sz w:val="21"/>
          <w:szCs w:val="20"/>
        </w:rPr>
      </w:pPr>
      <w:r>
        <w:rPr>
          <w:rFonts w:hint="eastAsia" w:ascii="宋体" w:hAnsi="宋体"/>
          <w:kern w:val="2"/>
          <w:sz w:val="21"/>
          <w:szCs w:val="20"/>
        </w:rPr>
        <w:t xml:space="preserve">  （4）首都机场：乘首都机场快轨到三元桥站，换乘地铁10号线至海淀黄庄站，再换乘4号线到西苑站、再换乘16号线至北安河站（A口出）。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2CFE"/>
    <w:rsid w:val="0D1D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5">
    <w:name w:val="p0"/>
    <w:basedOn w:val="1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2019-10-28T02:13:00Z</dcterms:created>
  <dc:creator>user</dc:creator>
  <cp:lastModifiedBy>user</cp:lastModifiedBy>
  <dcterms:modified xsi:type="dcterms:W3CDTF">2019-10-28T02:14:02Z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